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17B2E">
      <w:pPr>
        <w:pStyle w:val="6"/>
        <w:spacing w:after="0" w:line="560" w:lineRule="exact"/>
        <w:ind w:left="0" w:leftChars="0" w:firstLine="0" w:firstLineChars="0"/>
      </w:pPr>
      <w:r>
        <w:rPr>
          <w:rFonts w:hint="eastAsia"/>
        </w:rPr>
        <w:t>附件1</w:t>
      </w:r>
    </w:p>
    <w:p w14:paraId="43932F4E">
      <w:pPr>
        <w:pStyle w:val="6"/>
        <w:spacing w:after="0" w:line="560" w:lineRule="exact"/>
        <w:ind w:left="0" w:leftChars="0" w:firstLine="0" w:firstLineChars="0"/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697"/>
        <w:gridCol w:w="2117"/>
        <w:gridCol w:w="1005"/>
        <w:gridCol w:w="853"/>
        <w:gridCol w:w="881"/>
        <w:gridCol w:w="1006"/>
        <w:gridCol w:w="697"/>
        <w:gridCol w:w="1764"/>
        <w:gridCol w:w="1220"/>
        <w:gridCol w:w="664"/>
        <w:gridCol w:w="2296"/>
        <w:gridCol w:w="488"/>
      </w:tblGrid>
      <w:tr w14:paraId="48873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417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17BA2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lang w:val="en-US" w:eastAsia="zh-CN"/>
              </w:rPr>
              <w:t>资中县人民医院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</w:rPr>
              <w:t>招聘员额人员岗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  <w:lang w:val="en-US" w:eastAsia="zh-CN"/>
              </w:rPr>
              <w:t>位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40"/>
                <w:szCs w:val="40"/>
              </w:rPr>
              <w:t>一览表</w:t>
            </w:r>
          </w:p>
        </w:tc>
      </w:tr>
      <w:tr w14:paraId="3DBEF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691F5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3AB3C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考聘单位</w:t>
            </w: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1F958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考聘岗位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21525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考聘岗位代码</w:t>
            </w:r>
          </w:p>
        </w:tc>
        <w:tc>
          <w:tcPr>
            <w:tcW w:w="8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006EE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考聘名额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BC51C">
            <w:pPr>
              <w:widowControl/>
              <w:spacing w:line="560" w:lineRule="exact"/>
              <w:jc w:val="center"/>
              <w:textAlignment w:val="center"/>
              <w:rPr>
                <w:rFonts w:hint="default" w:ascii="楷体" w:hAnsi="楷体" w:eastAsia="楷体" w:cs="楷体"/>
                <w:b/>
                <w:bCs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val="en-US" w:eastAsia="zh-CN" w:bidi="ar"/>
              </w:rPr>
              <w:t>笔试内容</w:t>
            </w:r>
          </w:p>
        </w:tc>
        <w:tc>
          <w:tcPr>
            <w:tcW w:w="76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A4637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报考条件</w:t>
            </w:r>
          </w:p>
        </w:tc>
        <w:tc>
          <w:tcPr>
            <w:tcW w:w="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5EA25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00853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A7F6A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D5456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  <w:tc>
          <w:tcPr>
            <w:tcW w:w="21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65B7F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B0702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60482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  <w:tc>
          <w:tcPr>
            <w:tcW w:w="8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CCFC9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96D4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专业对应的学历要求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A7EEC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学位要求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8AC75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7B07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职称或职（执）业资格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695B9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B5529">
            <w:pPr>
              <w:widowControl/>
              <w:spacing w:line="5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2"/>
                <w:szCs w:val="22"/>
                <w:lang w:bidi="ar"/>
              </w:rPr>
              <w:t>其他条件</w:t>
            </w:r>
          </w:p>
        </w:tc>
        <w:tc>
          <w:tcPr>
            <w:tcW w:w="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B6EAB">
            <w:pPr>
              <w:spacing w:line="560" w:lineRule="exact"/>
              <w:jc w:val="center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</w:tr>
      <w:tr w14:paraId="2A0B5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1172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C15E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49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急诊科医师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1594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C1A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78B5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99E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F58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29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129F9E97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研究生：急诊医学专业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B61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F7E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48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年龄放宽至35周岁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F478F">
            <w:pPr>
              <w:jc w:val="center"/>
              <w:rPr>
                <w:rFonts w:ascii="宋体" w:hAnsi="宋体" w:eastAsia="宋体" w:cs="宋体"/>
                <w:sz w:val="24"/>
              </w:rPr>
            </w:pPr>
            <w:bookmarkStart w:id="0" w:name="_GoBack"/>
            <w:bookmarkEnd w:id="0"/>
          </w:p>
        </w:tc>
      </w:tr>
      <w:tr w14:paraId="0A7AE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198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D900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34FC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妇科医师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0EF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202517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60B2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25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6A6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2F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FA6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妇产科学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58B2B950">
            <w:pPr>
              <w:widowControl/>
              <w:jc w:val="center"/>
              <w:textAlignment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研究生：妇产科学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5F402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F6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047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年龄放宽至35周岁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以下，完成规培优先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95517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27BC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75B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61A7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991B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产科医师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675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202518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7E3D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85C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7AE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5C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BE4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妇产科学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3A9913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研究生：妇产科学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8445E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039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29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年龄放宽至35周岁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以下，完成规培优先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成绩相同情况下优先录用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11F22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83147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7DC2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2ED8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92B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耳鼻咽喉科技师（辅检）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ED63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202519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E17C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564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BBD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527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4B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291E14C7">
            <w:pPr>
              <w:pStyle w:val="2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研究生：耳鼻咽喉科学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361C5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8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C23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年龄放宽至35周岁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以下，完成规培优先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成绩相同情况下优先录用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F8C2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0A19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50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017F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2FFB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重症医学科医师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865E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924A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85C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D90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240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967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、麻醉学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26CB07A6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研究生：麻醉学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、重症医学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0A13A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执业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医师资格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6F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42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完成住院医师规范化培训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CA9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A81A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5232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C0C5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7786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检验技师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3A92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3920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106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71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6A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441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3FC48ED5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研究生：医学技术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7320E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109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1E8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9C7B7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C9BA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A21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CF28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C01E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康复治疗师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21CF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EE9D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A88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F7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3A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1F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康复治疗学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664BF2E">
            <w:pPr>
              <w:pStyle w:val="2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研究生：康复医学与理疗学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511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041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90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往届毕业生需持有康复治疗士及以上资格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A44E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7C9F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BB6B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B878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5FD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心电图室技师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A1D2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D2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518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412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72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309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医学影像技术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0FCE0C0F">
            <w:pPr>
              <w:pStyle w:val="2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研究生：影像医学与核医学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BE64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4A8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2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74C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9D55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D76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C9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A0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超声诊断医师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12CD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4A82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A5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BC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02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ECE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医学影像学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、临床医学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、超声医学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6BB371F4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研究生：超声医学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33738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AB5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B23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年龄放宽至35周岁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以下，完成规培优先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成绩相同情况下优先录用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788A0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665E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E66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27C3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A00A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药师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96D7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BC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07F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DA7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BEC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C72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药学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543D126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研究生：药学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978AA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13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001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主管药师资格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年龄放宽至35周岁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以下，完成规培优先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C0A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1232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CFAA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B57D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44B5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中药师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253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07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D00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2F3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C38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0E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中药学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6B23B250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研究生：中药学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、临床中药学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C79B4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89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EF0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主管中药师资格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年龄放宽至35周岁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以下，取得中药师资格者优先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成绩相同情况下优先录用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1EC70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1D7A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3EB1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36384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D7C5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临床药师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D8E4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112F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AC8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286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05D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76D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临床药学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、药学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100C7A6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研究生：临床药学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F7E33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95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F4B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主管药师资格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年龄放宽至35周岁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以下，取得临床药师规培证优先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77E6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6279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4CB0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6936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8660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临床护理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473B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956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C17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446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8E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174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护理学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8FE1343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研究生：护理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、护理学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D2F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具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护士资格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证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A17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6B8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5BCA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E512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6DF8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71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737B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临床护理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3760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202529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9F18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053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9BF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全日制专科及以上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15AD3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F951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护理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、助产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A8070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护理学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8C44D62"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研究生：护理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、护理学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FC4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具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护士资格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证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424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D15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本科学历人员，大专需为全日制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EFF7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028D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CD8D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E9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7D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内审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84EF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202530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9013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DB2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《综合知识》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A83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AF1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12B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、财政学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、审计学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、会计学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0B70D455">
            <w:pPr>
              <w:pStyle w:val="2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、财政学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、审计学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、会计学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85692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FAC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277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有CPA证优先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成绩相同情况下优先录用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CA96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6E47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F61F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A5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67E4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会计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F884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202531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7E9F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744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《综合知识》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C5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E03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230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、会计学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4F3ABE7B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研究生：财务管理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、会计学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A438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具有会计师资格证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4CE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399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9939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6502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F217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58BB0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71F7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公共卫生科医师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5733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202532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59BC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60C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C9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C55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E38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59EC7FBB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研究生：公共卫生与预防医学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D2075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F99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13E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C57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D05C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4229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363A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A16A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专职运营管理人员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8B4B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202533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9F75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55F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《综合知识》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D5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E8D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313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统计学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DA35318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研究生：统计学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、应用统计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59112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C49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FA9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医学背景的统计专业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3129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5D1EAC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95BA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F9D42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CE79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价格管理员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242B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202534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E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DF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《综合知识》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A5A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F36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2B9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医疗保险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92190AD">
            <w:pPr>
              <w:pStyle w:val="2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研究生：医疗管理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F3E7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02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D7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医学院校的保险专业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C4EC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F7A0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70DF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8DFEE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资中县人民医院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46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医疗质控员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080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202535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DD7D6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36E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《卫生公共基础》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B1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普通高等教育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全日制本科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45B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学位及以上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CB9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4DCEB10E">
            <w:pPr>
              <w:widowControl/>
              <w:jc w:val="center"/>
              <w:textAlignment w:val="center"/>
              <w:rPr>
                <w:rFonts w:hint="default" w:eastAsia="小标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研究生：内科学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、外科学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288B">
            <w:pPr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FAD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FC8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89BA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7385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7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631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合计：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53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人</w:t>
            </w:r>
          </w:p>
        </w:tc>
      </w:tr>
    </w:tbl>
    <w:p w14:paraId="38B01FF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131E3"/>
    <w:rsid w:val="0A2F6C9A"/>
    <w:rsid w:val="0DFC36AD"/>
    <w:rsid w:val="290C2BE7"/>
    <w:rsid w:val="2BD627C8"/>
    <w:rsid w:val="372413FB"/>
    <w:rsid w:val="3F286C90"/>
    <w:rsid w:val="44C166F5"/>
    <w:rsid w:val="513B79A5"/>
    <w:rsid w:val="63732395"/>
    <w:rsid w:val="706A53C9"/>
    <w:rsid w:val="7E00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首行缩进 21"/>
    <w:basedOn w:val="7"/>
    <w:qFormat/>
    <w:uiPriority w:val="0"/>
    <w:pPr>
      <w:ind w:firstLine="420" w:firstLineChars="200"/>
    </w:pPr>
  </w:style>
  <w:style w:type="paragraph" w:customStyle="1" w:styleId="7">
    <w:name w:val="正文文本缩进1"/>
    <w:basedOn w:val="1"/>
    <w:qFormat/>
    <w:uiPriority w:val="0"/>
    <w:pPr>
      <w:spacing w:after="120"/>
      <w:ind w:left="420" w:leftChars="200"/>
    </w:pPr>
    <w:rPr>
      <w:rFonts w:ascii="Calibri" w:hAnsi="Calibri" w:cs="Calibr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1797</Words>
  <Characters>1941</Characters>
  <Lines>0</Lines>
  <Paragraphs>0</Paragraphs>
  <TotalTime>2</TotalTime>
  <ScaleCrop>false</ScaleCrop>
  <LinksUpToDate>false</LinksUpToDate>
  <CharactersWithSpaces>1941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2025-05-21T00:22:00Z</dcterms:created>
  <dc:creator>DELL</dc:creator>
  <cp:lastModifiedBy>泡沫美人鱼1403877063</cp:lastModifiedBy>
  <dcterms:modified xsi:type="dcterms:W3CDTF">2025-05-23T02:54:22Z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eyJoZGlkIjoiZDFmNDI1YTllMDMyMDk2ZTZhMTRkMWQwYTA5OWMxNGUiLCJ1c2VySWQiOiIxNzgwMjM0OSJ9</vt:lpwstr>
  </property>
  <property fmtid="{D5CDD505-2E9C-101B-9397-08002B2CF9AE}" pid="4" name="ICV">
    <vt:lpwstr>5793896B97AC4E79B04D08026AE32E07_12</vt:lpwstr>
  </property>
</Properties>
</file>